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BB" w:rsidRPr="00CF2A90" w:rsidRDefault="008E3B65" w:rsidP="008E3B65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CF2A90">
        <w:rPr>
          <w:rFonts w:cs="B Nazanin" w:hint="cs"/>
          <w:b/>
          <w:bCs/>
          <w:sz w:val="28"/>
          <w:szCs w:val="28"/>
          <w:rtl/>
          <w:lang w:bidi="fa-IR"/>
        </w:rPr>
        <w:t xml:space="preserve">دستورالعمل کار با آنمو متر حرارتی </w:t>
      </w:r>
      <w:bookmarkStart w:id="0" w:name="_GoBack"/>
      <w:bookmarkEnd w:id="0"/>
    </w:p>
    <w:p w:rsidR="008E3B65" w:rsidRPr="00CF2A90" w:rsidRDefault="008E3B65" w:rsidP="008E3B65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CF2A90">
        <w:rPr>
          <w:rFonts w:cs="B Nazanin" w:hint="cs"/>
          <w:b/>
          <w:bCs/>
          <w:sz w:val="28"/>
          <w:szCs w:val="28"/>
          <w:rtl/>
          <w:lang w:bidi="fa-IR"/>
        </w:rPr>
        <w:t>نام درس/دروس:</w:t>
      </w:r>
    </w:p>
    <w:p w:rsidR="008E3B65" w:rsidRPr="00CF2A90" w:rsidRDefault="00CF2A90" w:rsidP="008E3B6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F2A90">
        <w:rPr>
          <w:rFonts w:cs="B Nazanin" w:hint="cs"/>
          <w:b/>
          <w:bCs/>
          <w:sz w:val="28"/>
          <w:szCs w:val="28"/>
          <w:rtl/>
          <w:lang w:bidi="fa-IR"/>
        </w:rPr>
        <w:t xml:space="preserve">تهویه صنعتی </w:t>
      </w:r>
    </w:p>
    <w:p w:rsidR="00CF2A90" w:rsidRPr="00CF2A90" w:rsidRDefault="00CF2A90" w:rsidP="008E3B65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CF2A90">
        <w:rPr>
          <w:rFonts w:cs="B Nazanin" w:hint="cs"/>
          <w:b/>
          <w:bCs/>
          <w:sz w:val="28"/>
          <w:szCs w:val="28"/>
          <w:rtl/>
          <w:lang w:bidi="fa-IR"/>
        </w:rPr>
        <w:t>کارآموزی 2</w:t>
      </w:r>
    </w:p>
    <w:p w:rsidR="00CF2A90" w:rsidRPr="00CF2A90" w:rsidRDefault="00CF2A90" w:rsidP="008E3B65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CF2A90">
        <w:rPr>
          <w:rFonts w:cs="B Nazanin" w:hint="cs"/>
          <w:b/>
          <w:bCs/>
          <w:sz w:val="28"/>
          <w:szCs w:val="28"/>
          <w:rtl/>
          <w:lang w:bidi="fa-IR"/>
        </w:rPr>
        <w:t>آزمایشگاه /کارگاه:</w:t>
      </w:r>
    </w:p>
    <w:p w:rsidR="00CF2A90" w:rsidRPr="00CF2A90" w:rsidRDefault="00CF2A90" w:rsidP="008E3B65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CF2A90">
        <w:rPr>
          <w:rFonts w:cs="B Nazanin" w:hint="cs"/>
          <w:b/>
          <w:bCs/>
          <w:sz w:val="28"/>
          <w:szCs w:val="28"/>
          <w:rtl/>
          <w:lang w:bidi="fa-IR"/>
        </w:rPr>
        <w:t>آزمایشگاه تهویه</w:t>
      </w:r>
    </w:p>
    <w:p w:rsidR="00CF2A90" w:rsidRPr="002E4C86" w:rsidRDefault="00CF2A90" w:rsidP="00CF2A90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2E4C8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1-هدف:</w:t>
      </w:r>
    </w:p>
    <w:p w:rsidR="00CF2A90" w:rsidRDefault="00CF2A90" w:rsidP="00CF2A9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تشریح نحوه کار وآیین کار ایمن با آنمومتر حرارتی</w:t>
      </w:r>
    </w:p>
    <w:p w:rsidR="00CF2A90" w:rsidRPr="002E4C86" w:rsidRDefault="00CF2A90" w:rsidP="00CF2A90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2E4C8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CF2A90" w:rsidRDefault="00CF2A90" w:rsidP="00CF2A90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ترم سوم وهشتم کارشناسی رشته بهداشت حرفه ای وایمنی کار</w:t>
      </w:r>
    </w:p>
    <w:p w:rsidR="002E4C86" w:rsidRPr="002E4C86" w:rsidRDefault="00CF2A90" w:rsidP="002E4C86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2E4C8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3-مسئولیت:</w:t>
      </w:r>
    </w:p>
    <w:p w:rsidR="002E4C86" w:rsidRPr="002E4C86" w:rsidRDefault="002E4C86" w:rsidP="002E4C86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CF2A90" w:rsidRDefault="002E4C86" w:rsidP="00CF2A90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CF2A90">
        <w:rPr>
          <w:rFonts w:cs="B Nazanin" w:hint="cs"/>
          <w:b/>
          <w:bCs/>
          <w:sz w:val="28"/>
          <w:szCs w:val="28"/>
          <w:rtl/>
          <w:lang w:bidi="fa-IR"/>
        </w:rPr>
        <w:t>-اساتید راهنما ومسئول درس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مسئولیت نظارت بر حسن اجرای مفاد این دستورالعمل را به عهده دارند.</w:t>
      </w:r>
    </w:p>
    <w:p w:rsidR="002E4C86" w:rsidRPr="002E4C86" w:rsidRDefault="002E4C86" w:rsidP="00CF2A90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2E4C8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4-تعاریف (درحال حاضر فاقد تعریف)</w:t>
      </w:r>
    </w:p>
    <w:p w:rsidR="002E4C86" w:rsidRDefault="002E4C86" w:rsidP="00CF2A90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2E4C86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دستورالعمل:</w:t>
      </w:r>
    </w:p>
    <w:p w:rsidR="002E4C86" w:rsidRDefault="002E4C86" w:rsidP="00CF2A90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</w:p>
    <w:p w:rsidR="002E4C86" w:rsidRDefault="002E4C86" w:rsidP="00CF2A90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</w:p>
    <w:p w:rsidR="002E4C86" w:rsidRDefault="002E4C86" w:rsidP="002E4C86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lastRenderedPageBreak/>
        <w:t>دستورالعمل وآیین کار ایمن با آنمومتر حرارتی</w:t>
      </w:r>
    </w:p>
    <w:p w:rsidR="002E4C86" w:rsidRDefault="002E4C86" w:rsidP="002E4C86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E4C86">
        <w:rPr>
          <w:rFonts w:cs="B Nazanin"/>
          <w:b/>
          <w:bCs/>
          <w:color w:val="000000" w:themeColor="text1"/>
          <w:sz w:val="28"/>
          <w:szCs w:val="28"/>
          <w:rtl/>
        </w:rPr>
        <w:t>آنمومتر، سرعت سنج باد هات وایر کیمو فرانسه</w:t>
      </w:r>
      <w:r w:rsidRPr="002E4C8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2E4C86">
        <w:rPr>
          <w:rFonts w:cs="B Nazanin"/>
          <w:b/>
          <w:bCs/>
          <w:color w:val="000000" w:themeColor="text1"/>
          <w:sz w:val="28"/>
          <w:szCs w:val="28"/>
          <w:rtl/>
        </w:rPr>
        <w:t>مدل</w:t>
      </w:r>
      <w:r w:rsidRPr="002E4C86">
        <w:rPr>
          <w:rFonts w:cs="B Nazanin"/>
          <w:b/>
          <w:bCs/>
          <w:color w:val="000000" w:themeColor="text1"/>
          <w:sz w:val="28"/>
          <w:szCs w:val="28"/>
        </w:rPr>
        <w:t xml:space="preserve"> KIMO VT110 </w:t>
      </w:r>
      <w:r w:rsidRPr="002E4C86">
        <w:rPr>
          <w:rFonts w:cs="B Nazanin"/>
          <w:b/>
          <w:bCs/>
          <w:color w:val="000000" w:themeColor="text1"/>
          <w:sz w:val="28"/>
          <w:szCs w:val="28"/>
          <w:rtl/>
        </w:rPr>
        <w:t>مناسب جهت اندازه گیری دما، سرعت و جریان هوا میباشد. امتیازات</w:t>
      </w:r>
      <w:r w:rsidRPr="002E4C8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E4C86">
        <w:rPr>
          <w:rFonts w:cs="B Nazanin"/>
          <w:b/>
          <w:bCs/>
          <w:color w:val="000000" w:themeColor="text1"/>
          <w:sz w:val="28"/>
          <w:szCs w:val="28"/>
          <w:rtl/>
        </w:rPr>
        <w:t>آنمومتر</w:t>
      </w:r>
      <w:r w:rsidRPr="002E4C86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2E4C86">
        <w:rPr>
          <w:rFonts w:cs="B Nazanin"/>
          <w:b/>
          <w:bCs/>
          <w:color w:val="000000" w:themeColor="text1"/>
          <w:sz w:val="28"/>
          <w:szCs w:val="28"/>
        </w:rPr>
        <w:t xml:space="preserve">VT110 </w:t>
      </w:r>
      <w:r w:rsidRPr="002E4C86">
        <w:rPr>
          <w:rFonts w:cs="B Nazanin"/>
          <w:b/>
          <w:bCs/>
          <w:color w:val="000000" w:themeColor="text1"/>
          <w:sz w:val="28"/>
          <w:szCs w:val="28"/>
          <w:rtl/>
        </w:rPr>
        <w:t>استفاده آسان ، تنظیم روشنایی صفحه ، گرفتن مقدار متوسط بطور خودکار ، کلید عملگر</w:t>
      </w:r>
      <w:r w:rsidRPr="002E4C86">
        <w:rPr>
          <w:rFonts w:cs="B Nazanin"/>
          <w:b/>
          <w:bCs/>
          <w:color w:val="000000" w:themeColor="text1"/>
          <w:sz w:val="28"/>
          <w:szCs w:val="28"/>
        </w:rPr>
        <w:t xml:space="preserve"> hold </w:t>
      </w:r>
      <w:r w:rsidRPr="002E4C86">
        <w:rPr>
          <w:rFonts w:cs="B Nazanin"/>
          <w:b/>
          <w:bCs/>
          <w:color w:val="000000" w:themeColor="text1"/>
          <w:sz w:val="28"/>
          <w:szCs w:val="28"/>
          <w:rtl/>
        </w:rPr>
        <w:t>برای حداکثر و حداقل ، انتخاب واحد های اندازه گیری ، نمایش محاسبه را میتوان نام برد</w:t>
      </w:r>
      <w:r w:rsid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</w:p>
    <w:p w:rsidR="0015249E" w:rsidRPr="0015249E" w:rsidRDefault="0015249E" w:rsidP="0015249E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5B9BD5" w:themeColor="accent1"/>
          <w:sz w:val="28"/>
          <w:szCs w:val="28"/>
          <w:rtl/>
        </w:rPr>
        <w:t>مشخصات فنی آنمومتر، سرعت سنج باد هات وایر کیمو فرانسه مدل</w:t>
      </w:r>
      <w:r w:rsidRPr="0015249E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KIMO VT110</w:t>
      </w:r>
    </w:p>
    <w:p w:rsidR="0015249E" w:rsidRPr="0015249E" w:rsidRDefault="0015249E" w:rsidP="0015249E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امتیازات : استفادهی آسان ، تنظیم روشنایی صفحه ، گرفتن مقدار متوسط بطور خودکار ، کلید عملگر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hold 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برای حداکثر و حداقل ، انتخاب واحد های اندازه گیری ، نمایش محاسبه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.</w:t>
      </w:r>
    </w:p>
    <w:p w:rsidR="0015249E" w:rsidRPr="0015249E" w:rsidRDefault="0015249E" w:rsidP="0015249E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5B9BD5" w:themeColor="accent1"/>
          <w:sz w:val="28"/>
          <w:szCs w:val="28"/>
          <w:rtl/>
        </w:rPr>
        <w:t>مشخصات فنی</w:t>
      </w:r>
      <w:r w:rsidRPr="0015249E">
        <w:rPr>
          <w:rFonts w:cs="B Nazanin"/>
          <w:b/>
          <w:bCs/>
          <w:color w:val="5B9BD5" w:themeColor="accent1"/>
          <w:sz w:val="28"/>
          <w:szCs w:val="28"/>
          <w:lang w:bidi="fa-IR"/>
        </w:rPr>
        <w:t xml:space="preserve"> :</w:t>
      </w:r>
    </w:p>
    <w:p w:rsidR="0015249E" w:rsidRPr="0015249E" w:rsidRDefault="0015249E" w:rsidP="0015249E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المان های اندازه گیری دستگاه برای سرعت باد و دمای محصور به ترتیب ، با استفاده از ترمیستور با ضریبب حرارتی منفی و حسگر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NTC  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است . نمایشگر ال سی دی چهار خطه به اندازه 36×50 میباشد و خطوط به طور مساوی برای نمایش مقادیر و واحدها جداسازی شده اند . پراب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vt110  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سیم کشی ضد زنگ دارد اما مدل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vt115  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دارای پراب تلسکوپی با قابلیت خم شدن تا 90 درجه میباشد . کابل دستگاه 2 متر و جنس آن از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ABS 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و دارای حفاظت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IP54  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و همچنین 5 کلید بر روی صفحه میباشد . 4 باتری 1.5 ولت نمیه قلمی تغذیه ی دستگاه را بر عهده دارند و عمر آنها تا 180 ساعت میرسد . دستگاه قابل استفاده در دمایی بین صفر تا پنجاه درحه سانتی گراد و شرایط جوی عادی میباشد ، نگهداری دستگاه نیز در دمایی بین منفی 20 تا 80 درجه سانتی گراد صورت میگیرد . خاموشی خودکاذ دستگاه از صفر تا 120 دقیقه قابل تنظیم است ، همچنین دستگاه وزنی بالغ بر 250 گرم را دارا میباشد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.</w:t>
      </w:r>
    </w:p>
    <w:p w:rsidR="0015249E" w:rsidRPr="0015249E" w:rsidRDefault="0015249E" w:rsidP="0015249E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واحد های اندازه گیری با پراب در مقیاس سرعت متشکل از متر بر ثاینه ، فوت بر متر و کیلو متر بر ساعت است ، در مقیاس اندازه گیری جریان هوا متشکل از متر مگعب بر ساعت ، متر مکعب بر ثانیه ، 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lastRenderedPageBreak/>
        <w:t>فوت مکعب در دقیقه و لیتر بر ثاینه میباشد و در آخر در اندازه گیری دما متشکل از سانتی گراد و فارنهایت است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.</w:t>
      </w:r>
    </w:p>
    <w:p w:rsidR="0015249E" w:rsidRPr="0015249E" w:rsidRDefault="0015249E" w:rsidP="0015249E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بازه ی اندازه گیری هاای دستگاه در مقیاس سرعت از 0.15 تا 30 متر برر ثانیه ، در مقیاس جریان هوا از صفر تا 99999 متر مکعب بر ساعت و در مقیاس دما از منفی 20 تا 80 درجه سانتی گراد میباشد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.</w:t>
      </w:r>
    </w:p>
    <w:p w:rsidR="0015249E" w:rsidRPr="0015249E" w:rsidRDefault="0015249E" w:rsidP="0015249E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تلرانس دستگاه در اندازه گیری سرعت های 0.15 تا 3 متر بر ثانیه معادل 3% از 0.05 سرعت خوانده سده و در سرعت های 3.1 تا 30 متر بر ثانیه معادل 3% از 0.02 سرعت خوانده شده است . همچنین دقت اندازه گیری و تلرانس در اندازه گیری جریان هوا برابر 3% از 0.03 سرعت × مساحت منطقه ی اندازه گیری شده است و در آخر تلرانس اندازه گیری دما 3% از 0.25 درجه سانتی گراد میباشد . دقت اندازه گیری دستگاه در سرعت ، جریان هوا و دما به ترتیب عبارتند از 0.01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m/s  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، 0.1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m/s  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، 1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m3/s  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، و 0.1 سانتی گراد</w:t>
      </w:r>
    </w:p>
    <w:p w:rsidR="0015249E" w:rsidRPr="0015249E" w:rsidRDefault="0015249E" w:rsidP="0015249E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5B9BD5" w:themeColor="accent1"/>
          <w:sz w:val="28"/>
          <w:szCs w:val="28"/>
          <w:rtl/>
        </w:rPr>
        <w:t>اصول و مبانی استفاده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Pr="0015249E">
        <w:rPr>
          <w:rFonts w:cs="B Nazanin"/>
          <w:b/>
          <w:bCs/>
          <w:color w:val="5B9BD5" w:themeColor="accent1"/>
          <w:sz w:val="28"/>
          <w:szCs w:val="28"/>
          <w:lang w:bidi="fa-IR"/>
        </w:rPr>
        <w:t>:</w:t>
      </w:r>
    </w:p>
    <w:p w:rsidR="0015249E" w:rsidRPr="0015249E" w:rsidRDefault="0015249E" w:rsidP="0015249E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پراب بادسنج : سیم به طور مستمر دارای حرارتی بیشتر از دمای محیط است و همچنین بطور دایم با جریان هوا خنک میشود . حرارت دایما بوسیله ی مدار تنظیم حفظ شده و</w:t>
      </w:r>
      <w:r w:rsidRPr="0015249E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جریان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گرمایی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نسبت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سرعت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جریان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هوا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تغییر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5249E">
        <w:rPr>
          <w:rFonts w:cs="B Nazanin" w:hint="cs"/>
          <w:b/>
          <w:bCs/>
          <w:color w:val="000000" w:themeColor="text1"/>
          <w:sz w:val="28"/>
          <w:szCs w:val="28"/>
          <w:rtl/>
        </w:rPr>
        <w:t>میکند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.</w:t>
      </w:r>
    </w:p>
    <w:p w:rsidR="0015249E" w:rsidRPr="0015249E" w:rsidRDefault="0015249E" w:rsidP="0015249E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دما سنج، پراب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CTN  : </w:t>
      </w:r>
      <w:r w:rsidRPr="0015249E">
        <w:rPr>
          <w:rFonts w:cs="B Nazanin"/>
          <w:b/>
          <w:bCs/>
          <w:color w:val="000000" w:themeColor="text1"/>
          <w:sz w:val="28"/>
          <w:szCs w:val="28"/>
          <w:rtl/>
        </w:rPr>
        <w:t>پراب هایی با ترمیستور با ضریب حرارتی منفی ، ترمیستور هایی هستند که مقاومتشان با تغییر دما کاهش میابد</w:t>
      </w:r>
      <w:r w:rsidRPr="0015249E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.</w:t>
      </w:r>
    </w:p>
    <w:p w:rsidR="0015249E" w:rsidRPr="002E4C86" w:rsidRDefault="0015249E" w:rsidP="0015249E">
      <w:pPr>
        <w:bidi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</w:p>
    <w:sectPr w:rsidR="0015249E" w:rsidRPr="002E4C8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CD" w:rsidRDefault="000F0ECD" w:rsidP="008E3B65">
      <w:pPr>
        <w:spacing w:after="0" w:line="240" w:lineRule="auto"/>
      </w:pPr>
      <w:r>
        <w:separator/>
      </w:r>
    </w:p>
  </w:endnote>
  <w:endnote w:type="continuationSeparator" w:id="0">
    <w:p w:rsidR="000F0ECD" w:rsidRDefault="000F0ECD" w:rsidP="008E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542"/>
      <w:gridCol w:w="2692"/>
    </w:tblGrid>
    <w:tr w:rsidR="008E3B65" w:rsidRPr="008E3B65" w:rsidTr="008E3B65">
      <w:tc>
        <w:tcPr>
          <w:tcW w:w="3116" w:type="dxa"/>
        </w:tcPr>
        <w:p w:rsidR="008E3B65" w:rsidRPr="008E3B65" w:rsidRDefault="008E3B65" w:rsidP="008E3B65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8E3B65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8E3B65" w:rsidRPr="008E3B65" w:rsidRDefault="008E3B65" w:rsidP="008E3B65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8E3B65">
            <w:rPr>
              <w:rFonts w:cs="B Nazanin" w:hint="cs"/>
              <w:b/>
              <w:bCs/>
              <w:color w:val="5B9BD5" w:themeColor="accent1"/>
              <w:rtl/>
            </w:rPr>
            <w:t>مدیر گروه مهندسی بهداشت حرفه ای وایمنی کار</w:t>
          </w:r>
        </w:p>
      </w:tc>
      <w:tc>
        <w:tcPr>
          <w:tcW w:w="3542" w:type="dxa"/>
        </w:tcPr>
        <w:p w:rsidR="008E3B65" w:rsidRPr="008E3B65" w:rsidRDefault="008E3B65" w:rsidP="008E3B65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8E3B65">
            <w:rPr>
              <w:rFonts w:cs="B Nazanin" w:hint="cs"/>
              <w:b/>
              <w:bCs/>
              <w:color w:val="5B9BD5" w:themeColor="accent1"/>
              <w:rtl/>
            </w:rPr>
            <w:t>تاییدکننده:</w:t>
          </w:r>
        </w:p>
        <w:p w:rsidR="008E3B65" w:rsidRPr="008E3B65" w:rsidRDefault="008E3B65" w:rsidP="008E3B65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8E3B65">
            <w:rPr>
              <w:rFonts w:cs="B Nazanin" w:hint="cs"/>
              <w:b/>
              <w:bCs/>
              <w:color w:val="5B9BD5" w:themeColor="accent1"/>
              <w:rtl/>
            </w:rPr>
            <w:t>استاد درس گروه مهندسی بهداشت حرفه ای وایمنی کار</w:t>
          </w:r>
        </w:p>
      </w:tc>
      <w:tc>
        <w:tcPr>
          <w:tcW w:w="2692" w:type="dxa"/>
        </w:tcPr>
        <w:p w:rsidR="008E3B65" w:rsidRPr="008E3B65" w:rsidRDefault="008E3B65" w:rsidP="008E3B65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  <w:lang w:bidi="fa-IR"/>
            </w:rPr>
          </w:pPr>
          <w:r w:rsidRPr="008E3B65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کننده:</w:t>
          </w:r>
        </w:p>
        <w:p w:rsidR="008E3B65" w:rsidRPr="008E3B65" w:rsidRDefault="008E3B65" w:rsidP="008E3B65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  <w:lang w:bidi="fa-IR"/>
            </w:rPr>
          </w:pPr>
          <w:r w:rsidRPr="008E3B65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 گروه بهدشت حرفه ای وایمنی کار</w:t>
          </w:r>
        </w:p>
      </w:tc>
    </w:tr>
  </w:tbl>
  <w:p w:rsidR="008E3B65" w:rsidRPr="008E3B65" w:rsidRDefault="008E3B65" w:rsidP="008E3B65">
    <w:pPr>
      <w:pStyle w:val="Footer"/>
      <w:jc w:val="right"/>
      <w:rPr>
        <w:rFonts w:cs="B Nazanin"/>
        <w:b/>
        <w:bC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CD" w:rsidRDefault="000F0ECD" w:rsidP="008E3B65">
      <w:pPr>
        <w:spacing w:after="0" w:line="240" w:lineRule="auto"/>
      </w:pPr>
      <w:r>
        <w:separator/>
      </w:r>
    </w:p>
  </w:footnote>
  <w:footnote w:type="continuationSeparator" w:id="0">
    <w:p w:rsidR="000F0ECD" w:rsidRDefault="000F0ECD" w:rsidP="008E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40"/>
      <w:gridCol w:w="4004"/>
      <w:gridCol w:w="2406"/>
    </w:tblGrid>
    <w:tr w:rsidR="008E3B65" w:rsidTr="008E3B65">
      <w:trPr>
        <w:trHeight w:val="270"/>
      </w:trPr>
      <w:tc>
        <w:tcPr>
          <w:tcW w:w="2940" w:type="dxa"/>
        </w:tcPr>
        <w:p w:rsidR="008E3B65" w:rsidRPr="008E3B65" w:rsidRDefault="008E3B65" w:rsidP="008E3B65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8E3B65">
            <w:rPr>
              <w:rFonts w:cs="B Nazanin" w:hint="cs"/>
              <w:color w:val="5B9BD5" w:themeColor="accent1"/>
              <w:rtl/>
            </w:rPr>
            <w:t>تاریخ بازنگری:</w:t>
          </w:r>
        </w:p>
      </w:tc>
      <w:tc>
        <w:tcPr>
          <w:tcW w:w="4004" w:type="dxa"/>
          <w:vMerge w:val="restart"/>
        </w:tcPr>
        <w:p w:rsidR="008E3B65" w:rsidRPr="008E3B65" w:rsidRDefault="008E3B65" w:rsidP="008E3B65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8E3B65">
            <w:rPr>
              <w:rFonts w:cs="B Nazanin" w:hint="cs"/>
              <w:b/>
              <w:bCs/>
              <w:color w:val="5B9BD5" w:themeColor="accent1"/>
              <w:rtl/>
            </w:rPr>
            <w:t>گروه مهندسی بهداشت حرفه ای وایمنی کار</w:t>
          </w:r>
        </w:p>
      </w:tc>
      <w:tc>
        <w:tcPr>
          <w:tcW w:w="2406" w:type="dxa"/>
          <w:vMerge w:val="restart"/>
        </w:tcPr>
        <w:p w:rsidR="008E3B65" w:rsidRDefault="008E3B65">
          <w:pPr>
            <w:pStyle w:val="Header"/>
          </w:pPr>
          <w:r w:rsidRPr="008E3B65">
            <w:rPr>
              <w:noProof/>
            </w:rPr>
            <w:drawing>
              <wp:inline distT="0" distB="0" distL="0" distR="0" wp14:anchorId="34CCA57B" wp14:editId="29F53C85">
                <wp:extent cx="1390650" cy="733425"/>
                <wp:effectExtent l="0" t="0" r="0" b="9525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3B65" w:rsidTr="008E3B65">
      <w:trPr>
        <w:trHeight w:val="345"/>
      </w:trPr>
      <w:tc>
        <w:tcPr>
          <w:tcW w:w="2940" w:type="dxa"/>
        </w:tcPr>
        <w:p w:rsidR="008E3B65" w:rsidRPr="008E3B65" w:rsidRDefault="008E3B65" w:rsidP="008E3B65">
          <w:pPr>
            <w:pStyle w:val="Header"/>
            <w:bidi/>
            <w:rPr>
              <w:rFonts w:cs="B Nazanin"/>
              <w:color w:val="5B9BD5" w:themeColor="accent1"/>
            </w:rPr>
          </w:pPr>
          <w:r w:rsidRPr="008E3B65">
            <w:rPr>
              <w:rFonts w:cs="B Nazanin" w:hint="cs"/>
              <w:color w:val="5B9BD5" w:themeColor="accent1"/>
              <w:rtl/>
            </w:rPr>
            <w:t>شماره سند:</w:t>
          </w:r>
          <w:r w:rsidRPr="008E3B65">
            <w:rPr>
              <w:rFonts w:cs="B Nazanin"/>
              <w:color w:val="5B9BD5" w:themeColor="accent1"/>
            </w:rPr>
            <w:t>OH&amp;S-B-POO1-O2</w:t>
          </w:r>
        </w:p>
      </w:tc>
      <w:tc>
        <w:tcPr>
          <w:tcW w:w="4004" w:type="dxa"/>
          <w:vMerge/>
        </w:tcPr>
        <w:p w:rsidR="008E3B65" w:rsidRPr="008E3B65" w:rsidRDefault="008E3B65" w:rsidP="008E3B65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</w:p>
      </w:tc>
      <w:tc>
        <w:tcPr>
          <w:tcW w:w="2406" w:type="dxa"/>
          <w:vMerge/>
        </w:tcPr>
        <w:p w:rsidR="008E3B65" w:rsidRPr="008E3B65" w:rsidRDefault="008E3B65">
          <w:pPr>
            <w:pStyle w:val="Header"/>
            <w:rPr>
              <w:noProof/>
            </w:rPr>
          </w:pPr>
        </w:p>
      </w:tc>
    </w:tr>
    <w:tr w:rsidR="008E3B65" w:rsidTr="008E3B65">
      <w:trPr>
        <w:trHeight w:val="433"/>
      </w:trPr>
      <w:tc>
        <w:tcPr>
          <w:tcW w:w="2940" w:type="dxa"/>
        </w:tcPr>
        <w:p w:rsidR="008E3B65" w:rsidRPr="008E3B65" w:rsidRDefault="008E3B65" w:rsidP="008E3B65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8E3B65">
            <w:rPr>
              <w:rFonts w:cs="B Nazanin" w:hint="cs"/>
              <w:color w:val="5B9BD5" w:themeColor="accent1"/>
              <w:rtl/>
            </w:rPr>
            <w:t>شماره صفحه:</w:t>
          </w:r>
          <w:r w:rsidR="0015249E">
            <w:rPr>
              <w:rFonts w:cs="B Nazanin" w:hint="cs"/>
              <w:color w:val="5B9BD5" w:themeColor="accent1"/>
              <w:rtl/>
            </w:rPr>
            <w:t>1از3</w:t>
          </w:r>
        </w:p>
      </w:tc>
      <w:tc>
        <w:tcPr>
          <w:tcW w:w="4004" w:type="dxa"/>
        </w:tcPr>
        <w:p w:rsidR="008E3B65" w:rsidRPr="008E3B65" w:rsidRDefault="008E3B65" w:rsidP="008E3B65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8E3B65">
            <w:rPr>
              <w:rFonts w:cs="B Nazanin" w:hint="cs"/>
              <w:b/>
              <w:bCs/>
              <w:color w:val="5B9BD5" w:themeColor="accent1"/>
              <w:rtl/>
            </w:rPr>
            <w:t>دستورالعمل کار با آنمو متر حرارتی</w:t>
          </w:r>
        </w:p>
      </w:tc>
      <w:tc>
        <w:tcPr>
          <w:tcW w:w="2406" w:type="dxa"/>
          <w:vMerge/>
        </w:tcPr>
        <w:p w:rsidR="008E3B65" w:rsidRPr="008E3B65" w:rsidRDefault="008E3B65">
          <w:pPr>
            <w:pStyle w:val="Header"/>
            <w:rPr>
              <w:noProof/>
            </w:rPr>
          </w:pPr>
        </w:p>
      </w:tc>
    </w:tr>
  </w:tbl>
  <w:p w:rsidR="008E3B65" w:rsidRDefault="008E3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7672"/>
    <w:multiLevelType w:val="hybridMultilevel"/>
    <w:tmpl w:val="DAF472AC"/>
    <w:lvl w:ilvl="0" w:tplc="F6FA7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65"/>
    <w:rsid w:val="000F0ECD"/>
    <w:rsid w:val="001235BB"/>
    <w:rsid w:val="0015249E"/>
    <w:rsid w:val="002E4C86"/>
    <w:rsid w:val="008E3B65"/>
    <w:rsid w:val="00C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F962E"/>
  <w15:chartTrackingRefBased/>
  <w15:docId w15:val="{CF15063A-3247-4E20-A8C8-B2F0E013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5"/>
  </w:style>
  <w:style w:type="paragraph" w:styleId="Footer">
    <w:name w:val="footer"/>
    <w:basedOn w:val="Normal"/>
    <w:link w:val="FooterChar"/>
    <w:uiPriority w:val="99"/>
    <w:unhideWhenUsed/>
    <w:rsid w:val="008E3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5"/>
  </w:style>
  <w:style w:type="table" w:styleId="TableGrid">
    <w:name w:val="Table Grid"/>
    <w:basedOn w:val="TableNormal"/>
    <w:uiPriority w:val="39"/>
    <w:rsid w:val="008E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</cp:revision>
  <cp:lastPrinted>2024-03-09T06:58:00Z</cp:lastPrinted>
  <dcterms:created xsi:type="dcterms:W3CDTF">2024-03-09T06:23:00Z</dcterms:created>
  <dcterms:modified xsi:type="dcterms:W3CDTF">2024-03-09T06:59:00Z</dcterms:modified>
</cp:coreProperties>
</file>